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99F" w:rsidRPr="00DB099F" w:rsidRDefault="00DB099F" w:rsidP="00DB099F">
      <w:pPr>
        <w:tabs>
          <w:tab w:val="right" w:pos="963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TITLE OF YOUR PAPER FLUSHED TO THE RIGHT</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John A. Doe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roofErr w:type="gramStart"/>
      <w:r w:rsidRPr="00DB099F">
        <w:rPr>
          <w:rFonts w:ascii="Times New Roman" w:eastAsia="Calibri" w:hAnsi="Times New Roman" w:cs="Times New Roman"/>
          <w:color w:val="000000"/>
          <w:sz w:val="20"/>
          <w:szCs w:val="20"/>
        </w:rPr>
        <w:t>Your</w:t>
      </w:r>
      <w:proofErr w:type="gramEnd"/>
      <w:r w:rsidRPr="00DB099F">
        <w:rPr>
          <w:rFonts w:ascii="Times New Roman" w:eastAsia="Calibri" w:hAnsi="Times New Roman" w:cs="Times New Roman"/>
          <w:color w:val="000000"/>
          <w:sz w:val="20"/>
          <w:szCs w:val="20"/>
        </w:rPr>
        <w:t xml:space="preserve"> University/College/Company’s Name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City, State, Country</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Jane Doe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roofErr w:type="gramStart"/>
      <w:r w:rsidRPr="00DB099F">
        <w:rPr>
          <w:rFonts w:ascii="Times New Roman" w:eastAsia="Calibri" w:hAnsi="Times New Roman" w:cs="Times New Roman"/>
          <w:color w:val="000000"/>
          <w:sz w:val="20"/>
          <w:szCs w:val="20"/>
        </w:rPr>
        <w:t>Your</w:t>
      </w:r>
      <w:proofErr w:type="gramEnd"/>
      <w:r w:rsidRPr="00DB099F">
        <w:rPr>
          <w:rFonts w:ascii="Times New Roman" w:eastAsia="Calibri" w:hAnsi="Times New Roman" w:cs="Times New Roman"/>
          <w:color w:val="000000"/>
          <w:sz w:val="20"/>
          <w:szCs w:val="20"/>
        </w:rPr>
        <w:t xml:space="preserve"> University/College/Company’s Name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City, State, Country</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roofErr w:type="gramStart"/>
      <w:r w:rsidRPr="00DB099F">
        <w:rPr>
          <w:rFonts w:ascii="Times New Roman" w:eastAsia="Calibri" w:hAnsi="Times New Roman" w:cs="Times New Roman"/>
          <w:color w:val="000000"/>
          <w:sz w:val="20"/>
          <w:szCs w:val="20"/>
        </w:rPr>
        <w:t>and</w:t>
      </w:r>
      <w:proofErr w:type="gramEnd"/>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James A. Doe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roofErr w:type="gramStart"/>
      <w:r w:rsidRPr="00DB099F">
        <w:rPr>
          <w:rFonts w:ascii="Times New Roman" w:eastAsia="Calibri" w:hAnsi="Times New Roman" w:cs="Times New Roman"/>
          <w:color w:val="000000"/>
          <w:sz w:val="20"/>
          <w:szCs w:val="20"/>
        </w:rPr>
        <w:t>Your</w:t>
      </w:r>
      <w:proofErr w:type="gramEnd"/>
      <w:r w:rsidRPr="00DB099F">
        <w:rPr>
          <w:rFonts w:ascii="Times New Roman" w:eastAsia="Calibri" w:hAnsi="Times New Roman" w:cs="Times New Roman"/>
          <w:color w:val="000000"/>
          <w:sz w:val="20"/>
          <w:szCs w:val="20"/>
        </w:rPr>
        <w:t xml:space="preserve"> University/College/Company’s Name</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City, State, Country</w:t>
      </w:r>
    </w:p>
    <w:p w:rsidR="00DB099F" w:rsidRPr="00DB099F" w:rsidRDefault="00DB099F" w:rsidP="00DB099F">
      <w:pPr>
        <w:tabs>
          <w:tab w:val="left" w:pos="1170"/>
        </w:tabs>
        <w:spacing w:after="0" w:line="240" w:lineRule="auto"/>
        <w:jc w:val="right"/>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ABSTRACT</w:t>
      </w: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Begin your copy here. A</w:t>
      </w:r>
      <w:r w:rsidRPr="00DB099F">
        <w:rPr>
          <w:rFonts w:ascii="Times New Roman" w:eastAsia="Calibri" w:hAnsi="Times New Roman" w:cs="Times New Roman"/>
          <w:i/>
          <w:color w:val="000000"/>
          <w:sz w:val="20"/>
          <w:szCs w:val="20"/>
        </w:rPr>
        <w:t>lign text left</w:t>
      </w:r>
      <w:r w:rsidRPr="00DB099F">
        <w:rPr>
          <w:rFonts w:ascii="Times New Roman" w:eastAsia="Calibri" w:hAnsi="Times New Roman" w:cs="Times New Roman"/>
          <w:color w:val="000000"/>
          <w:sz w:val="20"/>
          <w:szCs w:val="20"/>
        </w:rPr>
        <w:t>. Use “</w:t>
      </w:r>
      <w:r w:rsidRPr="00DB099F">
        <w:rPr>
          <w:rFonts w:ascii="Times New Roman" w:eastAsia="Calibri" w:hAnsi="Times New Roman" w:cs="Times New Roman"/>
          <w:i/>
          <w:color w:val="000000"/>
          <w:sz w:val="20"/>
          <w:szCs w:val="20"/>
        </w:rPr>
        <w:t xml:space="preserve">Times New Roman” font size 1. </w:t>
      </w:r>
      <w:r w:rsidRPr="00DB099F">
        <w:rPr>
          <w:rFonts w:ascii="Times New Roman" w:eastAsia="Calibri" w:hAnsi="Times New Roman" w:cs="Times New Roman"/>
          <w:color w:val="000000"/>
          <w:sz w:val="20"/>
          <w:szCs w:val="20"/>
        </w:rPr>
        <w:t xml:space="preserve"> </w:t>
      </w:r>
      <w:r w:rsidRPr="00DB099F">
        <w:rPr>
          <w:rFonts w:ascii="Times New Roman" w:eastAsia="Calibri" w:hAnsi="Times New Roman" w:cs="Times New Roman"/>
          <w:i/>
          <w:color w:val="000000"/>
          <w:sz w:val="20"/>
          <w:szCs w:val="20"/>
        </w:rPr>
        <w:t>Single space</w:t>
      </w:r>
      <w:r w:rsidRPr="00DB099F">
        <w:rPr>
          <w:rFonts w:ascii="Times New Roman" w:eastAsia="Calibri" w:hAnsi="Times New Roman" w:cs="Times New Roman"/>
          <w:color w:val="000000"/>
          <w:sz w:val="20"/>
          <w:szCs w:val="20"/>
        </w:rPr>
        <w:t xml:space="preserve"> within each paragraph but </w:t>
      </w:r>
      <w:r w:rsidRPr="00DB099F">
        <w:rPr>
          <w:rFonts w:ascii="Times New Roman" w:eastAsia="Calibri" w:hAnsi="Times New Roman" w:cs="Times New Roman"/>
          <w:i/>
          <w:color w:val="000000"/>
          <w:sz w:val="20"/>
          <w:szCs w:val="20"/>
        </w:rPr>
        <w:t>double space</w:t>
      </w:r>
      <w:r w:rsidRPr="00DB099F">
        <w:rPr>
          <w:rFonts w:ascii="Times New Roman" w:eastAsia="Calibri" w:hAnsi="Times New Roman" w:cs="Times New Roman"/>
          <w:color w:val="000000"/>
          <w:sz w:val="20"/>
          <w:szCs w:val="20"/>
        </w:rPr>
        <w:t xml:space="preserve"> between paragraphs. Do not number the pages but make sure the pages are in the correct order. Pages will be numbered by the editor.</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Key Words: identify and list key words (maximum of 6) which represent the content of your paper.</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INTRODUCTION</w:t>
      </w: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 xml:space="preserve">The paper title should be typed in upper case (ALL CAPS), author names (full names </w:t>
      </w:r>
      <w:r w:rsidRPr="00DB099F">
        <w:rPr>
          <w:rFonts w:ascii="Times New Roman" w:eastAsia="Calibri" w:hAnsi="Times New Roman" w:cs="Times New Roman"/>
          <w:i/>
          <w:color w:val="000000"/>
          <w:sz w:val="20"/>
          <w:szCs w:val="20"/>
        </w:rPr>
        <w:t>only</w:t>
      </w:r>
      <w:r w:rsidRPr="00DB099F">
        <w:rPr>
          <w:rFonts w:ascii="Times New Roman" w:eastAsia="Calibri" w:hAnsi="Times New Roman" w:cs="Times New Roman"/>
          <w:color w:val="000000"/>
          <w:sz w:val="20"/>
          <w:szCs w:val="20"/>
        </w:rPr>
        <w:t xml:space="preserve">; titles, e.g. Assistant Professor and degrees, e.g. Ph.D. should </w:t>
      </w:r>
      <w:r w:rsidRPr="00DB099F">
        <w:rPr>
          <w:rFonts w:ascii="Times New Roman" w:eastAsia="Calibri" w:hAnsi="Times New Roman" w:cs="Times New Roman"/>
          <w:i/>
          <w:color w:val="000000"/>
          <w:sz w:val="20"/>
          <w:szCs w:val="20"/>
        </w:rPr>
        <w:t>not</w:t>
      </w:r>
      <w:r w:rsidRPr="00DB099F">
        <w:rPr>
          <w:rFonts w:ascii="Times New Roman" w:eastAsia="Calibri" w:hAnsi="Times New Roman" w:cs="Times New Roman"/>
          <w:color w:val="000000"/>
          <w:sz w:val="20"/>
          <w:szCs w:val="20"/>
        </w:rPr>
        <w:t xml:space="preserve"> be included), and authors’ names and affiliations must be flushed to the right as shown above. The paper must be written in the third person and all submissions must be in English and authors should seek to use straightforward declarative sentences, making every effort to help the reader understand the concepts presented. You must not exceed 10</w:t>
      </w:r>
      <w:r w:rsidRPr="00DB099F">
        <w:rPr>
          <w:rFonts w:ascii="Times New Roman" w:eastAsia="Calibri" w:hAnsi="Times New Roman" w:cs="Times New Roman"/>
          <w:i/>
          <w:color w:val="000000"/>
          <w:sz w:val="20"/>
          <w:szCs w:val="20"/>
        </w:rPr>
        <w:t xml:space="preserve"> pages for papers accepted for stand-up presentation and 3 pages for papers accepted for poster presentation in total</w:t>
      </w:r>
      <w:r w:rsidRPr="00DB099F">
        <w:rPr>
          <w:rFonts w:ascii="Times New Roman" w:eastAsia="Calibri" w:hAnsi="Times New Roman" w:cs="Times New Roman"/>
          <w:color w:val="000000"/>
          <w:sz w:val="20"/>
          <w:szCs w:val="20"/>
        </w:rPr>
        <w:t>, this is a firm limit.</w:t>
      </w: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 xml:space="preserve">For authors outside North America, make sure your paper is set at </w:t>
      </w:r>
      <w:r w:rsidRPr="00DB099F">
        <w:rPr>
          <w:rFonts w:ascii="Times New Roman" w:eastAsia="Calibri" w:hAnsi="Times New Roman" w:cs="Times New Roman"/>
          <w:i/>
          <w:color w:val="000000"/>
          <w:sz w:val="20"/>
          <w:szCs w:val="20"/>
        </w:rPr>
        <w:t>8 ½” x 11” letter-size</w:t>
      </w:r>
      <w:r w:rsidRPr="00DB099F">
        <w:rPr>
          <w:rFonts w:ascii="Times New Roman" w:eastAsia="Calibri" w:hAnsi="Times New Roman" w:cs="Times New Roman"/>
          <w:color w:val="000000"/>
          <w:sz w:val="20"/>
          <w:szCs w:val="20"/>
        </w:rPr>
        <w:t xml:space="preserve"> and </w:t>
      </w:r>
      <w:r w:rsidRPr="00DB099F">
        <w:rPr>
          <w:rFonts w:ascii="Times New Roman" w:eastAsia="Calibri" w:hAnsi="Times New Roman" w:cs="Times New Roman"/>
          <w:i/>
          <w:color w:val="000000"/>
          <w:sz w:val="20"/>
          <w:szCs w:val="20"/>
        </w:rPr>
        <w:t>NOT</w:t>
      </w:r>
      <w:r w:rsidRPr="00DB099F">
        <w:rPr>
          <w:rFonts w:ascii="Times New Roman" w:eastAsia="Calibri" w:hAnsi="Times New Roman" w:cs="Times New Roman"/>
          <w:color w:val="000000"/>
          <w:sz w:val="20"/>
          <w:szCs w:val="20"/>
        </w:rPr>
        <w:t xml:space="preserve"> the A-4 size. Your paper will be inserted into the proceedings for printing; therefore, it is very important that you follow the guidelines exactly.</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Tables and Figures</w:t>
      </w: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 xml:space="preserve">Tables and figures must appear </w:t>
      </w:r>
      <w:r w:rsidRPr="00DB099F">
        <w:rPr>
          <w:rFonts w:ascii="Times New Roman" w:eastAsia="Calibri" w:hAnsi="Times New Roman" w:cs="Times New Roman"/>
          <w:i/>
          <w:color w:val="000000"/>
          <w:sz w:val="20"/>
          <w:szCs w:val="20"/>
        </w:rPr>
        <w:t>within</w:t>
      </w:r>
      <w:r w:rsidRPr="00DB099F">
        <w:rPr>
          <w:rFonts w:ascii="Times New Roman" w:eastAsia="Calibri" w:hAnsi="Times New Roman" w:cs="Times New Roman"/>
          <w:color w:val="000000"/>
          <w:sz w:val="20"/>
          <w:szCs w:val="20"/>
        </w:rPr>
        <w:t xml:space="preserve"> the text (</w:t>
      </w:r>
      <w:r w:rsidRPr="00DB099F">
        <w:rPr>
          <w:rFonts w:ascii="Times New Roman" w:eastAsia="Calibri" w:hAnsi="Times New Roman" w:cs="Times New Roman"/>
          <w:i/>
          <w:color w:val="000000"/>
          <w:sz w:val="20"/>
          <w:szCs w:val="20"/>
        </w:rPr>
        <w:t xml:space="preserve">not </w:t>
      </w:r>
      <w:r w:rsidRPr="00DB099F">
        <w:rPr>
          <w:rFonts w:ascii="Times New Roman" w:eastAsia="Calibri" w:hAnsi="Times New Roman" w:cs="Times New Roman"/>
          <w:color w:val="000000"/>
          <w:sz w:val="20"/>
          <w:szCs w:val="20"/>
        </w:rPr>
        <w:t>at the end of the text). Tables and figures should be numbered sequentially – e.g. Table 1, Table 2, Table 3, etc., and they should bear a title (with appropriate upper and lower case letters), which explain their contents. For example:</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Table 1</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Profile of Typical Travel and Tourism Students</w:t>
      </w:r>
    </w:p>
    <w:tbl>
      <w:tblPr>
        <w:tblStyle w:val="TableGrid"/>
        <w:tblW w:w="0" w:type="auto"/>
        <w:tblInd w:w="0" w:type="dxa"/>
        <w:tblBorders>
          <w:top w:val="single" w:sz="4" w:space="0" w:color="auto"/>
          <w:left w:val="single" w:sz="4" w:space="0" w:color="000000" w:themeColor="text1"/>
          <w:bottom w:val="single" w:sz="4" w:space="0" w:color="auto"/>
          <w:right w:val="single" w:sz="4" w:space="0" w:color="000000" w:themeColor="text1"/>
          <w:insideH w:val="single" w:sz="4" w:space="0" w:color="auto"/>
          <w:insideV w:val="single" w:sz="4" w:space="0" w:color="auto"/>
        </w:tblBorders>
        <w:tblLook w:val="00A0" w:firstRow="1" w:lastRow="0" w:firstColumn="1" w:lastColumn="0" w:noHBand="0" w:noVBand="0"/>
      </w:tblPr>
      <w:tblGrid>
        <w:gridCol w:w="1972"/>
        <w:gridCol w:w="1973"/>
        <w:gridCol w:w="1973"/>
      </w:tblGrid>
      <w:tr w:rsidR="00DB099F" w:rsidRPr="00DB099F">
        <w:tc>
          <w:tcPr>
            <w:tcW w:w="1972" w:type="dxa"/>
            <w:tcBorders>
              <w:top w:val="single" w:sz="4" w:space="0" w:color="auto"/>
              <w:left w:val="nil"/>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Profile</w:t>
            </w:r>
          </w:p>
        </w:tc>
        <w:tc>
          <w:tcPr>
            <w:tcW w:w="1973" w:type="dxa"/>
            <w:tcBorders>
              <w:top w:val="single" w:sz="4" w:space="0" w:color="auto"/>
              <w:left w:val="single" w:sz="4" w:space="0" w:color="auto"/>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Frequency</w:t>
            </w:r>
          </w:p>
        </w:tc>
        <w:tc>
          <w:tcPr>
            <w:tcW w:w="1973" w:type="dxa"/>
            <w:tcBorders>
              <w:top w:val="single" w:sz="4" w:space="0" w:color="auto"/>
              <w:left w:val="single" w:sz="4" w:space="0" w:color="auto"/>
              <w:bottom w:val="single" w:sz="4" w:space="0" w:color="auto"/>
              <w:right w:val="nil"/>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w:t>
            </w:r>
          </w:p>
        </w:tc>
      </w:tr>
      <w:tr w:rsidR="00DB099F" w:rsidRPr="00DB099F">
        <w:tc>
          <w:tcPr>
            <w:tcW w:w="1972" w:type="dxa"/>
            <w:tcBorders>
              <w:top w:val="single" w:sz="4" w:space="0" w:color="auto"/>
              <w:left w:val="nil"/>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rPr>
                <w:rFonts w:ascii="Times New Roman" w:hAnsi="Times New Roman"/>
                <w:color w:val="000000"/>
                <w:sz w:val="20"/>
                <w:szCs w:val="20"/>
              </w:rPr>
            </w:pPr>
            <w:r w:rsidRPr="00DB099F">
              <w:rPr>
                <w:rFonts w:ascii="Times New Roman" w:hAnsi="Times New Roman"/>
                <w:color w:val="000000"/>
                <w:sz w:val="20"/>
                <w:szCs w:val="20"/>
              </w:rPr>
              <w:t>Sex</w:t>
            </w:r>
          </w:p>
        </w:tc>
        <w:tc>
          <w:tcPr>
            <w:tcW w:w="1973" w:type="dxa"/>
            <w:tcBorders>
              <w:top w:val="single" w:sz="4" w:space="0" w:color="auto"/>
              <w:left w:val="single" w:sz="4" w:space="0" w:color="auto"/>
              <w:bottom w:val="single" w:sz="4" w:space="0" w:color="auto"/>
              <w:right w:val="single" w:sz="4" w:space="0" w:color="auto"/>
            </w:tcBorders>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p>
        </w:tc>
        <w:tc>
          <w:tcPr>
            <w:tcW w:w="1973" w:type="dxa"/>
            <w:tcBorders>
              <w:top w:val="single" w:sz="4" w:space="0" w:color="auto"/>
              <w:left w:val="single" w:sz="4" w:space="0" w:color="auto"/>
              <w:bottom w:val="single" w:sz="4" w:space="0" w:color="auto"/>
              <w:right w:val="nil"/>
            </w:tcBorders>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p>
        </w:tc>
      </w:tr>
      <w:tr w:rsidR="00DB099F" w:rsidRPr="00DB099F">
        <w:tc>
          <w:tcPr>
            <w:tcW w:w="1972" w:type="dxa"/>
            <w:tcBorders>
              <w:top w:val="single" w:sz="4" w:space="0" w:color="auto"/>
              <w:left w:val="nil"/>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ind w:left="162"/>
              <w:rPr>
                <w:rFonts w:ascii="Times New Roman" w:hAnsi="Times New Roman"/>
                <w:color w:val="000000"/>
                <w:sz w:val="20"/>
                <w:szCs w:val="20"/>
              </w:rPr>
            </w:pPr>
            <w:r w:rsidRPr="00DB099F">
              <w:rPr>
                <w:rFonts w:ascii="Times New Roman" w:hAnsi="Times New Roman"/>
                <w:color w:val="000000"/>
                <w:sz w:val="20"/>
                <w:szCs w:val="20"/>
              </w:rPr>
              <w:t>Male</w:t>
            </w:r>
          </w:p>
        </w:tc>
        <w:tc>
          <w:tcPr>
            <w:tcW w:w="1973" w:type="dxa"/>
            <w:tcBorders>
              <w:top w:val="single" w:sz="4" w:space="0" w:color="auto"/>
              <w:left w:val="single" w:sz="4" w:space="0" w:color="auto"/>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128</w:t>
            </w:r>
          </w:p>
        </w:tc>
        <w:tc>
          <w:tcPr>
            <w:tcW w:w="1973" w:type="dxa"/>
            <w:tcBorders>
              <w:top w:val="single" w:sz="4" w:space="0" w:color="auto"/>
              <w:left w:val="single" w:sz="4" w:space="0" w:color="auto"/>
              <w:bottom w:val="single" w:sz="4" w:space="0" w:color="auto"/>
              <w:right w:val="nil"/>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43%</w:t>
            </w:r>
          </w:p>
        </w:tc>
      </w:tr>
      <w:tr w:rsidR="00DB099F" w:rsidRPr="00DB099F">
        <w:tc>
          <w:tcPr>
            <w:tcW w:w="1972" w:type="dxa"/>
            <w:tcBorders>
              <w:top w:val="single" w:sz="4" w:space="0" w:color="auto"/>
              <w:left w:val="nil"/>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ind w:left="162"/>
              <w:rPr>
                <w:rFonts w:ascii="Times New Roman" w:hAnsi="Times New Roman"/>
                <w:color w:val="000000"/>
                <w:sz w:val="20"/>
                <w:szCs w:val="20"/>
              </w:rPr>
            </w:pPr>
            <w:r w:rsidRPr="00DB099F">
              <w:rPr>
                <w:rFonts w:ascii="Times New Roman" w:hAnsi="Times New Roman"/>
                <w:color w:val="000000"/>
                <w:sz w:val="20"/>
                <w:szCs w:val="20"/>
              </w:rPr>
              <w:t>Female</w:t>
            </w:r>
          </w:p>
        </w:tc>
        <w:tc>
          <w:tcPr>
            <w:tcW w:w="1973" w:type="dxa"/>
            <w:tcBorders>
              <w:top w:val="single" w:sz="4" w:space="0" w:color="auto"/>
              <w:left w:val="single" w:sz="4" w:space="0" w:color="auto"/>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172</w:t>
            </w:r>
          </w:p>
        </w:tc>
        <w:tc>
          <w:tcPr>
            <w:tcW w:w="1973" w:type="dxa"/>
            <w:tcBorders>
              <w:top w:val="single" w:sz="4" w:space="0" w:color="auto"/>
              <w:left w:val="single" w:sz="4" w:space="0" w:color="auto"/>
              <w:bottom w:val="single" w:sz="4" w:space="0" w:color="auto"/>
              <w:right w:val="nil"/>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57%</w:t>
            </w:r>
          </w:p>
        </w:tc>
      </w:tr>
      <w:tr w:rsidR="00DB099F" w:rsidRPr="00DB099F">
        <w:tc>
          <w:tcPr>
            <w:tcW w:w="1972" w:type="dxa"/>
            <w:tcBorders>
              <w:top w:val="single" w:sz="4" w:space="0" w:color="auto"/>
              <w:left w:val="nil"/>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ind w:left="72" w:hanging="72"/>
              <w:rPr>
                <w:rFonts w:ascii="Times New Roman" w:hAnsi="Times New Roman"/>
                <w:color w:val="000000"/>
                <w:sz w:val="20"/>
                <w:szCs w:val="20"/>
              </w:rPr>
            </w:pPr>
            <w:r w:rsidRPr="00DB099F">
              <w:rPr>
                <w:rFonts w:ascii="Times New Roman" w:hAnsi="Times New Roman"/>
                <w:color w:val="000000"/>
                <w:sz w:val="20"/>
                <w:szCs w:val="20"/>
              </w:rPr>
              <w:t>Total</w:t>
            </w:r>
          </w:p>
        </w:tc>
        <w:tc>
          <w:tcPr>
            <w:tcW w:w="1973" w:type="dxa"/>
            <w:tcBorders>
              <w:top w:val="single" w:sz="4" w:space="0" w:color="auto"/>
              <w:left w:val="single" w:sz="4" w:space="0" w:color="auto"/>
              <w:bottom w:val="single" w:sz="4" w:space="0" w:color="auto"/>
              <w:right w:val="single" w:sz="4" w:space="0" w:color="auto"/>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300</w:t>
            </w:r>
          </w:p>
        </w:tc>
        <w:tc>
          <w:tcPr>
            <w:tcW w:w="1973" w:type="dxa"/>
            <w:tcBorders>
              <w:top w:val="single" w:sz="4" w:space="0" w:color="auto"/>
              <w:left w:val="single" w:sz="4" w:space="0" w:color="auto"/>
              <w:bottom w:val="single" w:sz="4" w:space="0" w:color="auto"/>
              <w:right w:val="nil"/>
            </w:tcBorders>
            <w:hideMark/>
          </w:tcPr>
          <w:p w:rsidR="00DB099F" w:rsidRPr="00DB099F" w:rsidRDefault="00DB099F" w:rsidP="00DB099F">
            <w:pPr>
              <w:framePr w:hSpace="180" w:wrap="around" w:vAnchor="text" w:hAnchor="margin" w:y="-5583"/>
              <w:tabs>
                <w:tab w:val="left" w:pos="1170"/>
              </w:tabs>
              <w:spacing w:after="200" w:line="276" w:lineRule="auto"/>
              <w:jc w:val="center"/>
              <w:rPr>
                <w:rFonts w:ascii="Times New Roman" w:hAnsi="Times New Roman"/>
                <w:color w:val="000000"/>
                <w:sz w:val="20"/>
                <w:szCs w:val="20"/>
              </w:rPr>
            </w:pPr>
            <w:r w:rsidRPr="00DB099F">
              <w:rPr>
                <w:rFonts w:ascii="Times New Roman" w:hAnsi="Times New Roman"/>
                <w:color w:val="000000"/>
                <w:sz w:val="20"/>
                <w:szCs w:val="20"/>
              </w:rPr>
              <w:t>100%</w:t>
            </w:r>
          </w:p>
        </w:tc>
      </w:tr>
    </w:tbl>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DB099F" w:rsidRDefault="00DB099F"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72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720"/>
        </w:tabs>
        <w:spacing w:after="0" w:line="240" w:lineRule="auto"/>
        <w:rPr>
          <w:rFonts w:ascii="Times New Roman" w:eastAsia="Calibri" w:hAnsi="Times New Roman" w:cs="Times New Roman"/>
          <w:color w:val="000000"/>
          <w:sz w:val="20"/>
          <w:szCs w:val="20"/>
        </w:rPr>
      </w:pPr>
      <w:r w:rsidRPr="00DB099F">
        <w:rPr>
          <w:rFonts w:ascii="Times New Roman" w:eastAsia="Calibri" w:hAnsi="Times New Roman" w:cs="Times New Roman"/>
          <w:color w:val="000000"/>
          <w:sz w:val="20"/>
          <w:szCs w:val="20"/>
        </w:rPr>
        <w:t>Appendices should appear at the end of the article after the list of references.</w:t>
      </w: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p>
    <w:p w:rsidR="002F5111" w:rsidRDefault="002F5111" w:rsidP="00DB099F">
      <w:pPr>
        <w:tabs>
          <w:tab w:val="left" w:pos="1170"/>
        </w:tabs>
        <w:spacing w:after="0" w:line="240" w:lineRule="auto"/>
        <w:rPr>
          <w:rFonts w:ascii="Times New Roman" w:eastAsia="Calibri" w:hAnsi="Times New Roman" w:cs="Times New Roman"/>
          <w:color w:val="000000"/>
          <w:sz w:val="20"/>
          <w:szCs w:val="20"/>
        </w:rPr>
      </w:pPr>
    </w:p>
    <w:p w:rsidR="00DB099F" w:rsidRPr="00DB099F" w:rsidRDefault="00DB099F" w:rsidP="00DB099F">
      <w:pPr>
        <w:tabs>
          <w:tab w:val="left" w:pos="1170"/>
        </w:tabs>
        <w:spacing w:after="0" w:line="240" w:lineRule="auto"/>
        <w:rPr>
          <w:rFonts w:ascii="Times New Roman" w:eastAsia="Calibri" w:hAnsi="Times New Roman" w:cs="Times New Roman"/>
          <w:color w:val="000000"/>
          <w:sz w:val="20"/>
          <w:szCs w:val="20"/>
        </w:rPr>
      </w:pPr>
      <w:bookmarkStart w:id="0" w:name="_GoBack"/>
      <w:bookmarkEnd w:id="0"/>
      <w:r w:rsidRPr="00DB099F">
        <w:rPr>
          <w:rFonts w:ascii="Times New Roman" w:eastAsia="Calibri" w:hAnsi="Times New Roman" w:cs="Times New Roman"/>
          <w:color w:val="000000"/>
          <w:sz w:val="20"/>
          <w:szCs w:val="20"/>
        </w:rPr>
        <w:t>REFERENCES</w:t>
      </w:r>
    </w:p>
    <w:p w:rsidR="00DB099F" w:rsidRPr="00DB099F" w:rsidRDefault="00DB099F" w:rsidP="00DB099F">
      <w:pPr>
        <w:spacing w:after="0" w:line="240" w:lineRule="auto"/>
        <w:rPr>
          <w:rFonts w:ascii="Times New Roman" w:eastAsia="Calibri" w:hAnsi="Times New Roman" w:cs="Times New Roman"/>
          <w:color w:val="000000"/>
          <w:sz w:val="20"/>
          <w:szCs w:val="20"/>
        </w:rPr>
      </w:pP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sz w:val="20"/>
          <w:szCs w:val="20"/>
        </w:rPr>
        <w:t xml:space="preserve">References, citations, and general style of manuscripts should be prepared in accordance with the APA Publication Manual, 5th </w:t>
      </w:r>
      <w:proofErr w:type="gramStart"/>
      <w:r w:rsidRPr="00DB099F">
        <w:rPr>
          <w:rFonts w:ascii="Times New Roman" w:eastAsia="Calibri" w:hAnsi="Times New Roman" w:cs="Times New Roman"/>
          <w:sz w:val="20"/>
          <w:szCs w:val="20"/>
        </w:rPr>
        <w:t>ed</w:t>
      </w:r>
      <w:proofErr w:type="gramEnd"/>
      <w:r w:rsidRPr="00DB099F">
        <w:rPr>
          <w:rFonts w:ascii="Times New Roman" w:eastAsia="Calibri" w:hAnsi="Times New Roman" w:cs="Times New Roman"/>
          <w:sz w:val="20"/>
          <w:szCs w:val="20"/>
        </w:rPr>
        <w:t>.  Cite in the text by author and date (Smith, 1983) and include an alphabetical list at the end of the article.  </w:t>
      </w:r>
      <w:r w:rsidRPr="00DB099F">
        <w:rPr>
          <w:rFonts w:ascii="Times New Roman" w:eastAsia="Calibri" w:hAnsi="Times New Roman" w:cs="Times New Roman"/>
          <w:i/>
          <w:iCs/>
          <w:sz w:val="20"/>
          <w:szCs w:val="20"/>
        </w:rPr>
        <w:t>Examples:</w:t>
      </w:r>
      <w:r w:rsidRPr="00DB099F">
        <w:rPr>
          <w:rFonts w:ascii="Times New Roman" w:eastAsia="Calibri" w:hAnsi="Times New Roman" w:cs="Times New Roman"/>
          <w:sz w:val="20"/>
          <w:szCs w:val="20"/>
        </w:rPr>
        <w:t xml:space="preserve"> </w:t>
      </w: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i/>
          <w:iCs/>
          <w:sz w:val="20"/>
          <w:szCs w:val="20"/>
        </w:rPr>
        <w:t> </w:t>
      </w:r>
      <w:r w:rsidRPr="00DB099F">
        <w:rPr>
          <w:rFonts w:ascii="Times New Roman" w:eastAsia="Calibri" w:hAnsi="Times New Roman" w:cs="Times New Roman"/>
          <w:sz w:val="20"/>
          <w:szCs w:val="20"/>
        </w:rPr>
        <w:t xml:space="preserve"> </w:t>
      </w: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i/>
          <w:iCs/>
          <w:sz w:val="20"/>
          <w:szCs w:val="20"/>
        </w:rPr>
        <w:t>Journal:</w:t>
      </w:r>
      <w:r w:rsidRPr="00DB099F">
        <w:rPr>
          <w:rFonts w:ascii="Times New Roman" w:eastAsia="Calibri" w:hAnsi="Times New Roman" w:cs="Times New Roman"/>
          <w:sz w:val="20"/>
          <w:szCs w:val="20"/>
        </w:rPr>
        <w:t xml:space="preserve"> Tsai, M., &amp; Wagner, N. N. (1978). Therapy groups for women sexually molested as children. </w:t>
      </w:r>
      <w:r w:rsidRPr="00DB099F">
        <w:rPr>
          <w:rFonts w:ascii="Times New Roman" w:eastAsia="Calibri" w:hAnsi="Times New Roman" w:cs="Times New Roman"/>
          <w:i/>
          <w:iCs/>
          <w:sz w:val="20"/>
          <w:szCs w:val="20"/>
        </w:rPr>
        <w:t xml:space="preserve">Archives of Sexual </w:t>
      </w:r>
      <w:proofErr w:type="spellStart"/>
      <w:r w:rsidRPr="00DB099F">
        <w:rPr>
          <w:rFonts w:ascii="Times New Roman" w:eastAsia="Calibri" w:hAnsi="Times New Roman" w:cs="Times New Roman"/>
          <w:i/>
          <w:iCs/>
          <w:sz w:val="20"/>
          <w:szCs w:val="20"/>
        </w:rPr>
        <w:t>Behaviour</w:t>
      </w:r>
      <w:proofErr w:type="spellEnd"/>
      <w:r w:rsidRPr="00DB099F">
        <w:rPr>
          <w:rFonts w:ascii="Times New Roman" w:eastAsia="Calibri" w:hAnsi="Times New Roman" w:cs="Times New Roman"/>
          <w:sz w:val="20"/>
          <w:szCs w:val="20"/>
        </w:rPr>
        <w:t xml:space="preserve">, 7(6), 417-427. </w:t>
      </w: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i/>
          <w:iCs/>
          <w:sz w:val="20"/>
          <w:szCs w:val="20"/>
        </w:rPr>
        <w:t> </w:t>
      </w:r>
      <w:r w:rsidRPr="00DB099F">
        <w:rPr>
          <w:rFonts w:ascii="Times New Roman" w:eastAsia="Calibri" w:hAnsi="Times New Roman" w:cs="Times New Roman"/>
          <w:sz w:val="20"/>
          <w:szCs w:val="20"/>
        </w:rPr>
        <w:t xml:space="preserve"> </w:t>
      </w: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i/>
          <w:iCs/>
          <w:sz w:val="20"/>
          <w:szCs w:val="20"/>
        </w:rPr>
        <w:t>Book:</w:t>
      </w:r>
      <w:r w:rsidRPr="00DB099F">
        <w:rPr>
          <w:rFonts w:ascii="Times New Roman" w:eastAsia="Calibri" w:hAnsi="Times New Roman" w:cs="Times New Roman"/>
          <w:sz w:val="20"/>
          <w:szCs w:val="20"/>
        </w:rPr>
        <w:t xml:space="preserve"> </w:t>
      </w:r>
      <w:proofErr w:type="spellStart"/>
      <w:r w:rsidRPr="00DB099F">
        <w:rPr>
          <w:rFonts w:ascii="Times New Roman" w:eastAsia="Calibri" w:hAnsi="Times New Roman" w:cs="Times New Roman"/>
          <w:sz w:val="20"/>
          <w:szCs w:val="20"/>
        </w:rPr>
        <w:t>Millman</w:t>
      </w:r>
      <w:proofErr w:type="spellEnd"/>
      <w:r w:rsidRPr="00DB099F">
        <w:rPr>
          <w:rFonts w:ascii="Times New Roman" w:eastAsia="Calibri" w:hAnsi="Times New Roman" w:cs="Times New Roman"/>
          <w:sz w:val="20"/>
          <w:szCs w:val="20"/>
        </w:rPr>
        <w:t xml:space="preserve">, M. (1980). </w:t>
      </w:r>
      <w:r w:rsidRPr="00DB099F">
        <w:rPr>
          <w:rFonts w:ascii="Times New Roman" w:eastAsia="Calibri" w:hAnsi="Times New Roman" w:cs="Times New Roman"/>
          <w:i/>
          <w:iCs/>
          <w:sz w:val="20"/>
          <w:szCs w:val="20"/>
        </w:rPr>
        <w:t>Such a pretty face</w:t>
      </w:r>
      <w:r w:rsidRPr="00DB099F">
        <w:rPr>
          <w:rFonts w:ascii="Times New Roman" w:eastAsia="Calibri" w:hAnsi="Times New Roman" w:cs="Times New Roman"/>
          <w:sz w:val="20"/>
          <w:szCs w:val="20"/>
        </w:rPr>
        <w:t xml:space="preserve">. New York: W. W. Norton. </w:t>
      </w:r>
    </w:p>
    <w:p w:rsidR="00DB099F" w:rsidRPr="00DB099F" w:rsidRDefault="00DB099F" w:rsidP="00DB099F">
      <w:pPr>
        <w:spacing w:after="0" w:line="240" w:lineRule="auto"/>
        <w:rPr>
          <w:rFonts w:ascii="Times New Roman" w:eastAsia="Calibri" w:hAnsi="Times New Roman" w:cs="Times New Roman"/>
          <w:sz w:val="20"/>
          <w:szCs w:val="20"/>
        </w:rPr>
      </w:pPr>
      <w:r w:rsidRPr="00DB099F">
        <w:rPr>
          <w:rFonts w:ascii="Times New Roman" w:eastAsia="Calibri" w:hAnsi="Times New Roman" w:cs="Times New Roman"/>
          <w:i/>
          <w:iCs/>
          <w:sz w:val="20"/>
          <w:szCs w:val="20"/>
        </w:rPr>
        <w:t> </w:t>
      </w:r>
      <w:r w:rsidRPr="00DB099F">
        <w:rPr>
          <w:rFonts w:ascii="Times New Roman" w:eastAsia="Calibri" w:hAnsi="Times New Roman" w:cs="Times New Roman"/>
          <w:sz w:val="20"/>
          <w:szCs w:val="20"/>
        </w:rPr>
        <w:t xml:space="preserve"> </w:t>
      </w:r>
    </w:p>
    <w:p w:rsidR="000B29C9" w:rsidRPr="00DB099F" w:rsidRDefault="00DB099F" w:rsidP="00DB099F">
      <w:r w:rsidRPr="00DB099F">
        <w:rPr>
          <w:rFonts w:ascii="Times New Roman" w:eastAsia="Calibri" w:hAnsi="Times New Roman" w:cs="Times New Roman"/>
          <w:i/>
          <w:iCs/>
          <w:sz w:val="20"/>
          <w:szCs w:val="20"/>
        </w:rPr>
        <w:t>Contribution to a Book:</w:t>
      </w:r>
      <w:r w:rsidRPr="00DB099F">
        <w:rPr>
          <w:rFonts w:ascii="Times New Roman" w:eastAsia="Calibri" w:hAnsi="Times New Roman" w:cs="Times New Roman"/>
          <w:sz w:val="20"/>
          <w:szCs w:val="20"/>
        </w:rPr>
        <w:t xml:space="preserve"> Hartley, J. T., &amp; Walsh, D. A. (1980). Contemporary issues in adult development of learning. In L. W. Poon (Ed.), </w:t>
      </w:r>
      <w:r w:rsidRPr="00DB099F">
        <w:rPr>
          <w:rFonts w:ascii="Times New Roman" w:eastAsia="Calibri" w:hAnsi="Times New Roman" w:cs="Times New Roman"/>
          <w:i/>
          <w:iCs/>
          <w:sz w:val="20"/>
          <w:szCs w:val="20"/>
        </w:rPr>
        <w:t>Ageing in the 1980s</w:t>
      </w:r>
      <w:r w:rsidRPr="00DB099F">
        <w:rPr>
          <w:rFonts w:ascii="Times New Roman" w:eastAsia="Calibri" w:hAnsi="Times New Roman" w:cs="Times New Roman"/>
          <w:sz w:val="20"/>
          <w:szCs w:val="20"/>
        </w:rPr>
        <w:t xml:space="preserve"> (pp. 239-252). Washington, DC: American Psychological Association.</w:t>
      </w:r>
    </w:p>
    <w:sectPr w:rsidR="000B29C9" w:rsidRPr="00DB0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C9"/>
    <w:rsid w:val="000B29C9"/>
    <w:rsid w:val="002F5111"/>
    <w:rsid w:val="003E5890"/>
    <w:rsid w:val="009954BE"/>
    <w:rsid w:val="00DB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0DC59-95AC-486A-B4CF-9D111AFB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29C9"/>
    <w:rPr>
      <w:b/>
      <w:bCs/>
    </w:rPr>
  </w:style>
  <w:style w:type="character" w:styleId="Emphasis">
    <w:name w:val="Emphasis"/>
    <w:basedOn w:val="DefaultParagraphFont"/>
    <w:uiPriority w:val="20"/>
    <w:qFormat/>
    <w:rsid w:val="000B29C9"/>
    <w:rPr>
      <w:i/>
      <w:iCs/>
    </w:rPr>
  </w:style>
  <w:style w:type="character" w:styleId="Hyperlink">
    <w:name w:val="Hyperlink"/>
    <w:basedOn w:val="DefaultParagraphFont"/>
    <w:uiPriority w:val="99"/>
    <w:unhideWhenUsed/>
    <w:rsid w:val="000B29C9"/>
    <w:rPr>
      <w:color w:val="0563C1" w:themeColor="hyperlink"/>
      <w:u w:val="single"/>
    </w:rPr>
  </w:style>
  <w:style w:type="table" w:styleId="TableGrid">
    <w:name w:val="Table Grid"/>
    <w:basedOn w:val="TableNormal"/>
    <w:rsid w:val="00DB099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WSU Carson College of Business</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Gursoy, Dogan</dc:creator>
  <cp:keywords/>
  <dc:description/>
  <cp:lastModifiedBy>Gursoy, Dogan</cp:lastModifiedBy>
  <cp:revision>2</cp:revision>
  <dcterms:created xsi:type="dcterms:W3CDTF">2016-08-26T19:46:00Z</dcterms:created>
  <dcterms:modified xsi:type="dcterms:W3CDTF">2016-08-26T19:46:00Z</dcterms:modified>
</cp:coreProperties>
</file>